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402"/>
        <w:gridCol w:w="1663"/>
        <w:gridCol w:w="2010"/>
        <w:gridCol w:w="1416"/>
        <w:gridCol w:w="807"/>
        <w:gridCol w:w="2277"/>
        <w:gridCol w:w="1735"/>
      </w:tblGrid>
      <w:tr w14:paraId="23D08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3029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47D3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 件</w:t>
            </w:r>
          </w:p>
          <w:p w14:paraId="251790F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第八人民医院2026年引进人才岗位计划表</w:t>
            </w:r>
            <w:bookmarkEnd w:id="0"/>
          </w:p>
        </w:tc>
      </w:tr>
      <w:tr w14:paraId="41B63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9881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375B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65C0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C4304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CCA6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7668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9E8AB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具体要求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2B92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F04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2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F00C66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A180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5E67B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3F573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105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1C1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02F20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F0B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0931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精神医学/心理学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165D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8F2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AFF0AB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从事临床医疗及科研工作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3E0D8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高层次人才</w:t>
            </w:r>
          </w:p>
        </w:tc>
      </w:tr>
      <w:tr w14:paraId="1AC74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90FA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FC1E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AB884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B812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精神医学/心理学/临床医学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57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本科及以上学历、相对应学位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B85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8468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精神科临床诊断、科研、教学、学科建设。年龄45岁以下，副高级以上职称，具有规培证、资格证、执业证。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37922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高层次人才</w:t>
            </w:r>
          </w:p>
        </w:tc>
      </w:tr>
      <w:tr w14:paraId="18B3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D83C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4DA1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84B6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学科带头人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FDA47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临床医学/康复治疗学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D48A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本科及以上学历、相对应学位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E497D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52EE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神经调控方向。年龄45岁以下，副高级以上职称，具有相关执业证书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5BA8C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高层次人才</w:t>
            </w:r>
          </w:p>
        </w:tc>
      </w:tr>
      <w:tr w14:paraId="2281E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6263C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6901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69A9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38CB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精神医学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328B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57B7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3AC22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精神障碍患者诊疗、科研。具有规培证、资格证、执业证。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502FF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实用型人才</w:t>
            </w:r>
          </w:p>
        </w:tc>
      </w:tr>
      <w:tr w14:paraId="36AC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D42B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54A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EAEE7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8904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中医内科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0F8C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5A648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D4B7D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精神障碍患者诊疗、科研（通过精神科医师转岗培训，并取得相应证件）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E7B9A7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实用型人才</w:t>
            </w:r>
          </w:p>
        </w:tc>
      </w:tr>
      <w:tr w14:paraId="0785E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F90D0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C0362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953F3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精神科护士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2CDE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AB9A3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本科及以上学历、相对应学位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045EA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5C1B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精神障碍患者临床护理。具有资格证、执业证。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395CF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实用型人才</w:t>
            </w:r>
          </w:p>
        </w:tc>
      </w:tr>
      <w:tr w14:paraId="08DD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0EBBE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CF40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7E4E3A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精神科医师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4735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精神医学/临床医学/口腔医学/中医学/眼视光医学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BC6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本科及以上学历、相对应学位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134B1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7E37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中级以上职称，具有相关执业证书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D892F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实用型人才</w:t>
            </w:r>
          </w:p>
        </w:tc>
      </w:tr>
      <w:tr w14:paraId="5193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2F77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1AA0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90FD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康复科医师、康复科治疗师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E177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CF56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E65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CDD88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精神障碍患者康复治疗。具有相关执业证书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A4BB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实用型人才</w:t>
            </w:r>
          </w:p>
        </w:tc>
      </w:tr>
      <w:tr w14:paraId="5073E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CBE3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32049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7A64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心理治疗师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5707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心理学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0F2E2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7741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683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F1115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F1115"/>
                <w:kern w:val="0"/>
                <w:sz w:val="24"/>
                <w:szCs w:val="24"/>
                <w:u w:val="none"/>
                <w:lang w:val="en-US" w:eastAsia="zh-CN" w:bidi="ar"/>
              </w:rPr>
              <w:t>精神障碍患者心理咨询与治疗。具有相关执业证书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55191C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实用型人才</w:t>
            </w:r>
          </w:p>
        </w:tc>
      </w:tr>
      <w:tr w14:paraId="57B45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B222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4A49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7B8C2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7705C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FEB14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22CDC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38C6D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内科患者躯体疾病诊疗。内科方向，具有相关执业证书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DFF1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实用型人才</w:t>
            </w:r>
          </w:p>
        </w:tc>
      </w:tr>
      <w:tr w14:paraId="0E277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44999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1C8F05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979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7C884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DE262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C8EC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FA19D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外科患者躯体疾病诊疗。外科方向，具有相关执业证书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F5611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实用型人才</w:t>
            </w:r>
          </w:p>
        </w:tc>
      </w:tr>
      <w:tr w14:paraId="17290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EAD4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09774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B40B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彩超医师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6BE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DC1FE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77F3C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99B2E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彩超诊断。具有相关执业证书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BEC2E7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实用型人才</w:t>
            </w:r>
          </w:p>
        </w:tc>
      </w:tr>
      <w:tr w14:paraId="269A2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8CD7C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72BF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1333D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94BD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0A9B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CC3A8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6779C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医学检验。具有相关执业证书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170E0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紧缺后备人才</w:t>
            </w:r>
          </w:p>
        </w:tc>
      </w:tr>
      <w:tr w14:paraId="4368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E5EE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BE14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8FE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影像科医师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17CA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BAB1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1211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93348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负责DR/CT/MRI诊断。具有相关执业证书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71473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紧缺后备人才</w:t>
            </w:r>
          </w:p>
        </w:tc>
      </w:tr>
      <w:tr w14:paraId="155EF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11F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E48E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36DFF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功能科医师、心电图医师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2494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555D4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E7899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B491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心、脑电图操作与诊断。具有相关执业证书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2807D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紧缺后备人才</w:t>
            </w:r>
          </w:p>
        </w:tc>
      </w:tr>
      <w:tr w14:paraId="2D118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E41B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2625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288E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心身健康体检中心妇产医师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DFDC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F2738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BA764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144A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精神障碍患者体检。妇产类方向，具有相关执业证书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86CDC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紧缺后备人才</w:t>
            </w:r>
          </w:p>
        </w:tc>
      </w:tr>
      <w:tr w14:paraId="2E8CF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A4B94E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2CDB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4941C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心身健康体检中心眼科医师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FB953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眼视光学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167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8A3B7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AA0F77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精神障碍患者体检。具有相关执业证书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E929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紧缺后备人才</w:t>
            </w:r>
          </w:p>
        </w:tc>
      </w:tr>
      <w:tr w14:paraId="3DF92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7145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A4789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37C66B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心身健康体检中心耳鼻喉科医师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90272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F452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59CD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36E9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精神障碍患者体检。耳鼻喉类方向，具有相关执业证书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DAFDF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紧缺后备人才</w:t>
            </w:r>
          </w:p>
        </w:tc>
      </w:tr>
      <w:tr w14:paraId="4346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FD4E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27886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577D8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心身健康体检中心口腔科医师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9FE916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1B2FC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51F5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31B1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精神障碍患者体检。具有相关执业证书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84559A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紧缺后备人才</w:t>
            </w:r>
          </w:p>
        </w:tc>
      </w:tr>
      <w:tr w14:paraId="1094D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7FFCA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829B9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5776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药剂师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0D9B4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药学/中药学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87E7D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529C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8A9D1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门诊、住院患者处方调配、药品管理及使用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C0685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紧缺后备人才</w:t>
            </w:r>
          </w:p>
        </w:tc>
      </w:tr>
      <w:tr w14:paraId="61D44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0D0C8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BBDF93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BCFF48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0FF5F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42C3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697A2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917336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急救方向。具有相关证书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7FF84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实用型人才</w:t>
            </w:r>
          </w:p>
        </w:tc>
      </w:tr>
      <w:tr w14:paraId="62A6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2959C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22</w:t>
            </w:r>
          </w:p>
        </w:tc>
        <w:tc>
          <w:tcPr>
            <w:tcW w:w="2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1CBF1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郑州市第八人民医院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65993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病案管理员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4265A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C804F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93B49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8D540F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负责病案室档案管理。具有相关证书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B6CE4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紧缺后备人才</w:t>
            </w:r>
          </w:p>
        </w:tc>
      </w:tr>
    </w:tbl>
    <w:p w14:paraId="5D43BC8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07099"/>
    <w:rsid w:val="58B0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2026-05-23T01:00:00Z</dcterms:created>
  <dc:creator>Air.豆</dc:creator>
  <cp:lastModifiedBy>Air.豆</cp:lastModifiedBy>
  <dcterms:modified xsi:type="dcterms:W3CDTF">2026-05-23T01:00:49Z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8B9C6C3F4422466FBEAD25DA7D737639_11</vt:lpwstr>
  </property>
  <property fmtid="{D5CDD505-2E9C-101B-9397-08002B2CF9AE}" pid="4" name="KSOTemplateDocerSaveRecord">
    <vt:lpwstr>eyJoZGlkIjoiMzJlMzVhZGE2ZDc5YTcwZjYzNjE0NGYxZDhhYWQwODIiLCJ1c2VySWQiOiIzNzA0MjA3NDYifQ==</vt:lpwstr>
  </property>
</Properties>
</file>