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left"/>
        <w:textAlignment w:val="baseline"/>
      </w:pPr>
      <w:r>
        <w:rPr>
          <w:rFonts w:ascii="华文中宋" w:hAnsi="华文中宋" w:eastAsia="华文中宋" w:cs="华文中宋"/>
          <w:sz w:val="36"/>
          <w:szCs w:val="36"/>
          <w:shd w:val="clear" w:fill="FFFFFF"/>
          <w:vertAlign w:val="baseline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shd w:val="clear" w:fill="FFFFFF"/>
          <w:vertAlign w:val="baseline"/>
          <w:lang w:eastAsia="zh-CN"/>
        </w:rPr>
        <w:t>：</w:t>
      </w:r>
      <w:bookmarkStart w:id="0" w:name="_GoBack"/>
      <w:bookmarkEnd w:id="0"/>
      <w:r>
        <w:rPr>
          <w:rFonts w:hint="default" w:ascii="华文中宋" w:hAnsi="华文中宋" w:eastAsia="华文中宋" w:cs="华文中宋"/>
          <w:sz w:val="32"/>
          <w:szCs w:val="32"/>
          <w:shd w:val="clear" w:fill="FFFFFF"/>
          <w:vertAlign w:val="baseline"/>
        </w:rPr>
        <w:t>河南省疾病预防控制中心2022年公开招聘工作人员岗位及专业条件一览表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2160"/>
        <w:gridCol w:w="2244"/>
        <w:gridCol w:w="1406"/>
        <w:gridCol w:w="2380"/>
        <w:gridCol w:w="3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ascii="方正小标宋简体" w:hAnsi="方正小标宋简体" w:eastAsia="方正小标宋简体" w:cs="方正小标宋简体"/>
                <w:color w:val="000000"/>
              </w:rPr>
              <w:t> 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</w:rPr>
              <w:t> </w:t>
            </w:r>
            <w:r>
              <w:rPr>
                <w:rFonts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岗位    类别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22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1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2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37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0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专业技术岗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公共卫生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（博士）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流行病与卫生统计学、公共卫生、劳动卫生与环境卫生学、营养与食品卫生学、儿少卫生与妇幼保健学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博士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研究生</w:t>
            </w:r>
          </w:p>
        </w:tc>
        <w:tc>
          <w:tcPr>
            <w:tcW w:w="374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（1）2020、2021、2022年毕业的未落实工作单位的普通高等教育毕业生；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（2）博士研究生要求在35岁以下（截至日期1987年7月1日以后出生）；硕士研究生要求在30岁以下（截至日期1992年7月1日以后出生）。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0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专业技术岗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检验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（博士）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微生物学、病原生物学、生物化学与分子生物学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博士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研究生</w:t>
            </w:r>
          </w:p>
        </w:tc>
        <w:tc>
          <w:tcPr>
            <w:tcW w:w="37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0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专业技术岗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公共卫生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流行病与卫生统计学、公共卫生、劳动卫生与环境卫生学、营养与食品卫生学、儿少卫生与妇幼保健学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37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0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专业技术岗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检验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微生物学、病原生物学、生物化学与分子生物学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37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0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专业技术岗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药学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药剂学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37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0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专业技术岗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计算机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计算机科学与技术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37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70" w:afterAutospacing="0" w:line="345" w:lineRule="atLeast"/>
        <w:ind w:left="0" w:right="0" w:firstLine="0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026C0"/>
    <w:rsid w:val="00CD64C4"/>
    <w:rsid w:val="00D026C0"/>
    <w:rsid w:val="103D19C0"/>
    <w:rsid w:val="22511DC1"/>
    <w:rsid w:val="34781430"/>
    <w:rsid w:val="455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uiPriority w:val="99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482</Characters>
  <Lines>4</Lines>
  <Paragraphs>1</Paragraphs>
  <TotalTime>9</TotalTime>
  <ScaleCrop>false</ScaleCrop>
  <LinksUpToDate>false</LinksUpToDate>
  <CharactersWithSpaces>565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2022-08-17T07:48:00Z</dcterms:created>
  <dc:creator>Administrator</dc:creator>
  <cp:lastModifiedBy>Administrator</cp:lastModifiedBy>
  <dcterms:modified xsi:type="dcterms:W3CDTF">2022-08-17T09:47:20Z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B38482875190416EB9B5EA3F00E694A1</vt:lpwstr>
  </property>
</Properties>
</file>