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35A" w:rsidRPr="00CA635A" w:rsidRDefault="00CA635A" w:rsidP="00CA635A">
      <w:pPr>
        <w:widowControl/>
        <w:shd w:val="clear" w:color="auto" w:fill="FFFFFF"/>
        <w:spacing w:line="520" w:lineRule="atLeast"/>
        <w:ind w:firstLineChars="0" w:firstLine="0"/>
        <w:jc w:val="both"/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</w:rPr>
      </w:pPr>
      <w:r w:rsidRPr="00CA635A">
        <w:rPr>
          <w:rFonts w:ascii="黑体" w:eastAsia="黑体" w:hAnsi="宋体" w:cs="黑体"/>
          <w:color w:val="000000"/>
          <w:kern w:val="0"/>
          <w:szCs w:val="28"/>
          <w:shd w:val="clear" w:color="auto" w:fill="FFFFFF"/>
        </w:rPr>
        <w:t>附件</w:t>
      </w:r>
      <w:r w:rsidR="00080663">
        <w:rPr>
          <w:rFonts w:ascii="黑体" w:eastAsia="黑体" w:hAnsi="宋体" w:cs="黑体"/>
          <w:color w:val="000000"/>
          <w:kern w:val="0"/>
          <w:szCs w:val="28"/>
          <w:shd w:val="clear" w:color="auto" w:fill="FFFFFF"/>
        </w:rPr>
        <w:t>1</w:t>
      </w:r>
      <w:r w:rsidRPr="00CA635A">
        <w:rPr>
          <w:rFonts w:ascii="黑体" w:eastAsia="黑体" w:hAnsi="宋体" w:cs="黑体" w:hint="eastAsia"/>
          <w:color w:val="000000"/>
          <w:kern w:val="0"/>
          <w:szCs w:val="28"/>
          <w:shd w:val="clear" w:color="auto" w:fill="FFFFFF"/>
        </w:rPr>
        <w:t>：</w:t>
      </w:r>
      <w:bookmarkStart w:id="0" w:name="_GoBack"/>
      <w:bookmarkEnd w:id="0"/>
    </w:p>
    <w:p w:rsidR="006C6B98" w:rsidRPr="006C6B98" w:rsidRDefault="006C6B98" w:rsidP="006C6B98">
      <w:pPr>
        <w:spacing w:line="240" w:lineRule="auto"/>
        <w:ind w:firstLineChars="0" w:firstLine="0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6C6B98">
        <w:rPr>
          <w:rFonts w:ascii="Times New Roman" w:eastAsia="方正小标宋简体" w:hAnsi="Times New Roman" w:cs="Times New Roman" w:hint="eastAsia"/>
          <w:b/>
          <w:sz w:val="36"/>
          <w:szCs w:val="36"/>
        </w:rPr>
        <w:t>进入面试资格确认</w:t>
      </w:r>
      <w:r>
        <w:rPr>
          <w:rFonts w:ascii="Times New Roman" w:eastAsia="方正小标宋简体" w:hAnsi="Times New Roman" w:cs="Times New Roman" w:hint="eastAsia"/>
          <w:b/>
          <w:sz w:val="36"/>
          <w:szCs w:val="36"/>
        </w:rPr>
        <w:t>递补</w:t>
      </w:r>
      <w:r w:rsidRPr="006C6B98">
        <w:rPr>
          <w:rFonts w:ascii="Times New Roman" w:eastAsia="方正小标宋简体" w:hAnsi="Times New Roman" w:cs="Times New Roman" w:hint="eastAsia"/>
          <w:b/>
          <w:sz w:val="36"/>
          <w:szCs w:val="36"/>
        </w:rPr>
        <w:t>人员名单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4578"/>
        <w:gridCol w:w="1417"/>
        <w:gridCol w:w="1489"/>
        <w:gridCol w:w="1559"/>
        <w:gridCol w:w="1134"/>
        <w:gridCol w:w="1418"/>
        <w:gridCol w:w="1134"/>
        <w:gridCol w:w="1559"/>
      </w:tblGrid>
      <w:tr w:rsidR="006C6B98" w:rsidRPr="006C6B98" w:rsidTr="00EC5C4C">
        <w:trPr>
          <w:trHeight w:val="502"/>
          <w:tblHeader/>
          <w:jc w:val="center"/>
        </w:trPr>
        <w:tc>
          <w:tcPr>
            <w:tcW w:w="1300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4578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报考岗位</w:t>
            </w:r>
          </w:p>
        </w:tc>
        <w:tc>
          <w:tcPr>
            <w:tcW w:w="1417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准考证号</w:t>
            </w:r>
          </w:p>
        </w:tc>
        <w:tc>
          <w:tcPr>
            <w:tcW w:w="1489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职业能力测验成绩</w:t>
            </w:r>
          </w:p>
        </w:tc>
        <w:tc>
          <w:tcPr>
            <w:tcW w:w="1559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公共基础知识成绩</w:t>
            </w:r>
          </w:p>
        </w:tc>
        <w:tc>
          <w:tcPr>
            <w:tcW w:w="1134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加分</w:t>
            </w:r>
          </w:p>
        </w:tc>
        <w:tc>
          <w:tcPr>
            <w:tcW w:w="1418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笔试成绩</w:t>
            </w:r>
          </w:p>
        </w:tc>
        <w:tc>
          <w:tcPr>
            <w:tcW w:w="1134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岗位名次</w:t>
            </w:r>
          </w:p>
        </w:tc>
        <w:tc>
          <w:tcPr>
            <w:tcW w:w="1559" w:type="dxa"/>
            <w:vAlign w:val="center"/>
          </w:tcPr>
          <w:p w:rsidR="006C6B98" w:rsidRPr="006C6B98" w:rsidRDefault="006C6B98" w:rsidP="006C6B98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6C6B98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备注</w:t>
            </w:r>
          </w:p>
        </w:tc>
      </w:tr>
      <w:tr w:rsidR="006C6B98" w:rsidRPr="006C6B98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刘梦珂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005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专业技术十三级各类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计算机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网络技术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工程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20208093826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王宁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014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专业技术十三级计算机科学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技术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、各类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计算机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软件技术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工程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20208094726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67.75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王小茹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014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专业技术十三级计算机科学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技术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、各类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计算机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软件技术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工程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20208095829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67.7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67.65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李振华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017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专业技术十三级新闻（学）、传播（学）专业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20208091802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47.6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52.55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昝金金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018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专业技术十三级数</w:t>
            </w:r>
            <w:proofErr w:type="gramStart"/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字媒体</w:t>
            </w:r>
            <w:proofErr w:type="gramEnd"/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技术、数字媒体艺术专业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20208095607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张洁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023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管理九级社会管理、社会工作、社会心理学专业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20208092006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江韦晔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026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专业技术岗位相应等级会计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学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、审计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实务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、财务管理、财务会计专业高学历人才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20208091519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张冲冲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036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专业技术十三级工商管理专业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20208090330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66.95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韦</w:t>
            </w:r>
            <w:r w:rsidRPr="00EE1F3E">
              <w:rPr>
                <w:rFonts w:ascii="Times New Roman" w:eastAsia="微软雅黑" w:hAnsi="Times New Roman" w:cs="Times New Roman"/>
                <w:color w:val="000000"/>
                <w:kern w:val="0"/>
                <w:sz w:val="21"/>
                <w:szCs w:val="21"/>
              </w:rPr>
              <w:t>玥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瑞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044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专业技术岗位相应等级畜牧专业高学历人才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20208094829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郝慧聪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054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专业技术十三级电子商务、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市场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营销专业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20208093719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赵晓聪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054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专业技术十三级电子商务、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市场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营销专业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20208090809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赵琦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059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管理九级法律（事务）、法学专业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20208095118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lastRenderedPageBreak/>
              <w:t>王振营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070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专业技术岗位相应等级化学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基础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专业高学历人才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20208091615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48.9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孙雯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074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管理九级历史、中国历史专业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20208091503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常瀚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083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专业技术十三级经济管理、信息管理与信息系统专业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20208090218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杨会军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089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管理岗位相应等级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环境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安全工程、环境科学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工程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专业高学历人才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20208090524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56.3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李朋辉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126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管理九级城市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镇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规划专业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20208094624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  <w:tr w:rsidR="006C6B98" w:rsidRPr="00EE1F3E" w:rsidTr="00EC5C4C">
        <w:trPr>
          <w:trHeight w:val="2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惠亚静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126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管理九级城市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(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镇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)</w:t>
            </w: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15"/>
              </w:rPr>
              <w:t>规划专业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20208092810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8" w:rsidRPr="00EE1F3E" w:rsidRDefault="006C6B98" w:rsidP="006C6B98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E1F3E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面试确认递补</w:t>
            </w:r>
          </w:p>
        </w:tc>
      </w:tr>
    </w:tbl>
    <w:p w:rsidR="00D85736" w:rsidRDefault="00D85736" w:rsidP="006C6B98">
      <w:pPr>
        <w:ind w:firstLineChars="0" w:firstLine="0"/>
      </w:pPr>
    </w:p>
    <w:sectPr w:rsidR="00D85736" w:rsidSect="006C6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D48" w:rsidRDefault="00F90D48" w:rsidP="00794B6A">
      <w:pPr>
        <w:spacing w:line="240" w:lineRule="auto"/>
        <w:ind w:firstLine="560"/>
      </w:pPr>
      <w:r>
        <w:separator/>
      </w:r>
    </w:p>
  </w:endnote>
  <w:endnote w:type="continuationSeparator" w:id="0">
    <w:p w:rsidR="00F90D48" w:rsidRDefault="00F90D48" w:rsidP="00794B6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6A" w:rsidRDefault="00794B6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6A" w:rsidRDefault="00794B6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6A" w:rsidRDefault="00794B6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D48" w:rsidRDefault="00F90D48" w:rsidP="00794B6A">
      <w:pPr>
        <w:spacing w:line="240" w:lineRule="auto"/>
        <w:ind w:firstLine="560"/>
      </w:pPr>
      <w:r>
        <w:separator/>
      </w:r>
    </w:p>
  </w:footnote>
  <w:footnote w:type="continuationSeparator" w:id="0">
    <w:p w:rsidR="00F90D48" w:rsidRDefault="00F90D48" w:rsidP="00794B6A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6A" w:rsidRDefault="00794B6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6A" w:rsidRDefault="00794B6A" w:rsidP="00794B6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6A" w:rsidRDefault="00794B6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20C8B"/>
    <w:multiLevelType w:val="multilevel"/>
    <w:tmpl w:val="C0DC693E"/>
    <w:lvl w:ilvl="0">
      <w:start w:val="1"/>
      <w:numFmt w:val="none"/>
      <w:lvlText w:val="一、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  <w:u w:val="none"/>
      </w:rPr>
    </w:lvl>
    <w:lvl w:ilvl="1">
      <w:start w:val="1"/>
      <w:numFmt w:val="decimal"/>
      <w:isLgl/>
      <w:suff w:val="space"/>
      <w:lvlText w:val="%1（一）"/>
      <w:lvlJc w:val="left"/>
      <w:pPr>
        <w:ind w:left="0" w:firstLine="0"/>
      </w:pPr>
      <w:rPr>
        <w:rFonts w:ascii="Times New Roman" w:eastAsia="楷体_GB2312" w:hAnsi="Times New Roman" w:hint="default"/>
        <w:b w:val="0"/>
        <w:i w:val="0"/>
        <w:sz w:val="32"/>
        <w:u w:val="none"/>
      </w:rPr>
    </w:lvl>
    <w:lvl w:ilvl="2">
      <w:start w:val="1"/>
      <w:numFmt w:val="none"/>
      <w:suff w:val="space"/>
      <w:lvlText w:val="1.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kern w:val="0"/>
        <w:sz w:val="32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98"/>
    <w:rsid w:val="00080663"/>
    <w:rsid w:val="000A47BA"/>
    <w:rsid w:val="001076BD"/>
    <w:rsid w:val="0032074E"/>
    <w:rsid w:val="003F7AFD"/>
    <w:rsid w:val="004312CB"/>
    <w:rsid w:val="006C6B98"/>
    <w:rsid w:val="00793B93"/>
    <w:rsid w:val="00794B6A"/>
    <w:rsid w:val="00981660"/>
    <w:rsid w:val="009A4003"/>
    <w:rsid w:val="00BB021B"/>
    <w:rsid w:val="00C6082D"/>
    <w:rsid w:val="00CA635A"/>
    <w:rsid w:val="00D85736"/>
    <w:rsid w:val="00EC5C4C"/>
    <w:rsid w:val="00EE1F3E"/>
    <w:rsid w:val="00F6183E"/>
    <w:rsid w:val="00F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7C038"/>
  <w15:chartTrackingRefBased/>
  <w15:docId w15:val="{A16B2959-D1F9-4513-909A-1A9D5AB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003"/>
    <w:pPr>
      <w:widowControl w:val="0"/>
      <w:spacing w:line="360" w:lineRule="auto"/>
      <w:ind w:firstLineChars="200" w:firstLine="200"/>
    </w:pPr>
    <w:rPr>
      <w:rFonts w:eastAsia="仿宋_GB2312"/>
      <w:sz w:val="28"/>
    </w:rPr>
  </w:style>
  <w:style w:type="paragraph" w:styleId="1">
    <w:name w:val="heading 1"/>
    <w:next w:val="a"/>
    <w:link w:val="10"/>
    <w:uiPriority w:val="9"/>
    <w:qFormat/>
    <w:rsid w:val="00BB021B"/>
    <w:pPr>
      <w:keepNext/>
      <w:keepLines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81660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2074E"/>
    <w:pPr>
      <w:keepNext/>
      <w:keepLines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21B"/>
    <w:rPr>
      <w:rFonts w:eastAsia="方正小标宋简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81660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2074E"/>
    <w:rPr>
      <w:rFonts w:eastAsia="楷体_GB2312"/>
      <w:bCs/>
      <w:sz w:val="32"/>
      <w:szCs w:val="32"/>
    </w:rPr>
  </w:style>
  <w:style w:type="table" w:styleId="a3">
    <w:name w:val="Table Grid"/>
    <w:basedOn w:val="a1"/>
    <w:uiPriority w:val="39"/>
    <w:rsid w:val="006C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4B6A"/>
    <w:rPr>
      <w:rFonts w:eastAsia="仿宋_GB231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4B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4B6A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2020-09-03T01:41:00Z</dcterms:created>
  <dcterms:modified xsi:type="dcterms:W3CDTF">2020-09-03T06:51:00Z</dcterms:modified>
</cp:coreProperties>
</file>