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20" w:lineRule="atLeast"/>
        <w:ind w:firstLine="723" w:firstLineChars="200"/>
        <w:jc w:val="center"/>
        <w:rPr>
          <w:rFonts w:hint="eastAsia" w:ascii="Times New Roman" w:hAnsi="Times New Roman" w:eastAsia="方正小标宋简体" w:cs="Times New Roman"/>
          <w:b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/>
          <w:sz w:val="36"/>
          <w:szCs w:val="36"/>
        </w:rPr>
        <w:t>2019年惠济区公开招聘派遣制工作人员</w:t>
      </w:r>
    </w:p>
    <w:p>
      <w:pPr>
        <w:spacing w:after="0" w:line="220" w:lineRule="atLeast"/>
        <w:ind w:firstLine="723" w:firstLineChars="200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sz w:val="36"/>
          <w:szCs w:val="36"/>
        </w:rPr>
        <w:t>拟聘用人员名单</w:t>
      </w:r>
    </w:p>
    <w:p>
      <w:pPr>
        <w:spacing w:after="0" w:line="160" w:lineRule="exact"/>
        <w:ind w:firstLine="440" w:firstLineChars="200"/>
        <w:rPr>
          <w:rFonts w:ascii="Times New Roman" w:hAnsi="Times New Roman" w:cs="Times New Roman"/>
        </w:rPr>
      </w:pPr>
    </w:p>
    <w:p>
      <w:pPr>
        <w:spacing w:after="0"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一、惠济区人民法院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001岗位：</w:t>
      </w:r>
    </w:p>
    <w:p>
      <w:pPr>
        <w:spacing w:after="0"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申林艳、孙     莹、云俊浩、史英楠、张家钰、高     庆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郑聪丽、高晶晶、马永川、李华帝、朱永哲、相裕启</w:t>
      </w:r>
    </w:p>
    <w:p>
      <w:pPr>
        <w:spacing w:after="0" w:line="600" w:lineRule="exact"/>
        <w:ind w:firstLine="643" w:firstLineChars="200"/>
        <w:rPr>
          <w:rFonts w:hint="eastAsia"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003岗位：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裴凯笛</w:t>
      </w:r>
    </w:p>
    <w:p>
      <w:pPr>
        <w:spacing w:after="0"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二、惠济区住建局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004岗位：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邝朋辉、郭洪飞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007岗位：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牛吉星、王士磊、吉世明、杨学奇、周万里、刘勇胜</w:t>
      </w:r>
    </w:p>
    <w:p>
      <w:pPr>
        <w:spacing w:after="0" w:line="600" w:lineRule="exact"/>
        <w:ind w:firstLine="643" w:firstLineChars="200"/>
        <w:rPr>
          <w:rFonts w:hint="eastAsia"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009岗位：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刘珈宁、吴     迪、王     娜、刘泽华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010岗位：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马     飞、王葵杰、冉     浩、赫武浩、刘     帆</w:t>
      </w:r>
    </w:p>
    <w:p>
      <w:pPr>
        <w:spacing w:after="0" w:line="600" w:lineRule="exact"/>
        <w:ind w:firstLine="643" w:firstLineChars="200"/>
        <w:rPr>
          <w:rFonts w:hint="eastAsia"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011岗位：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李     行</w:t>
      </w:r>
    </w:p>
    <w:p>
      <w:pPr>
        <w:spacing w:after="0" w:line="600" w:lineRule="exact"/>
        <w:ind w:firstLine="643" w:firstLineChars="200"/>
        <w:rPr>
          <w:rFonts w:hint="eastAsia"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012岗位：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李笑冬、卢     乔、谢晓斌、刘     宁、杨方芳、白     鸽</w:t>
      </w:r>
    </w:p>
    <w:sectPr>
      <w:pgSz w:w="11906" w:h="16838"/>
      <w:pgMar w:top="1440" w:right="1588" w:bottom="1440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B7D95"/>
    <w:rsid w:val="002112B4"/>
    <w:rsid w:val="0022757D"/>
    <w:rsid w:val="00306CD3"/>
    <w:rsid w:val="00323B43"/>
    <w:rsid w:val="003D37D8"/>
    <w:rsid w:val="00426133"/>
    <w:rsid w:val="004358AB"/>
    <w:rsid w:val="004C2F9D"/>
    <w:rsid w:val="004E2CB3"/>
    <w:rsid w:val="00562E92"/>
    <w:rsid w:val="005D6941"/>
    <w:rsid w:val="00800580"/>
    <w:rsid w:val="008B7726"/>
    <w:rsid w:val="00912E77"/>
    <w:rsid w:val="009206C8"/>
    <w:rsid w:val="009F6FD0"/>
    <w:rsid w:val="00A042AB"/>
    <w:rsid w:val="00AC1B4A"/>
    <w:rsid w:val="00B55FA0"/>
    <w:rsid w:val="00C86857"/>
    <w:rsid w:val="00CA272E"/>
    <w:rsid w:val="00D31D50"/>
    <w:rsid w:val="00D3239F"/>
    <w:rsid w:val="00D8536A"/>
    <w:rsid w:val="00D92E61"/>
    <w:rsid w:val="00DB43CC"/>
    <w:rsid w:val="00DD4DB5"/>
    <w:rsid w:val="00E66DAC"/>
    <w:rsid w:val="00EA3153"/>
    <w:rsid w:val="00EB331F"/>
    <w:rsid w:val="00F205DC"/>
    <w:rsid w:val="25E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252</Characters>
  <Lines>2</Lines>
  <Paragraphs>1</Paragraphs>
  <TotalTime>52</TotalTime>
  <ScaleCrop>false</ScaleCrop>
  <LinksUpToDate>false</LinksUpToDate>
  <CharactersWithSpaces>295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wy</cp:lastModifiedBy>
  <dcterms:modified xsi:type="dcterms:W3CDTF">2019-10-15T06:12:53Z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